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60" w:before="0" w:line="240" w:lineRule="auto"/>
        <w:jc w:val="center"/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de-DE"/>
        </w:rPr>
        <w:t>NOTARIELLE BEURKUNDUNG ERFORDERLICH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de-DE"/>
        </w:rPr>
        <w:t>Pflichtteilsverzichtsvertrag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Zwischen</w:t>
        <w:br/>
        <w:t>[NAME, ANSCHRIFT und GEBURTSDATUM] – nachfolgend Verzichtender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und</w:t>
        <w:br/>
        <w:t>[NAME, ANSCHRIFT und GEBURTSDATUM] – nachfolgend Verzichtsempfänger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Der Verzichtende verzichtet im Falle des Todes des Verzichtsempfängers auf das ihm zustehende Pflichtteilsrecht. Der Verzicht bezieht sich auch / nicht (*zutreffendes bitte streichen) auf die Kinder des Verzichtenden.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Das Gesetzliche Erbrecht wird von dieser Erklärung nicht berührt, sondern diese beschränkt sich ausdrücklich nur auf das Pflichtteilsrecht und Pflichtteilsergänzungsansprüche. (* Diesen Absatz ggf. durch andere Regelungen / Absprachen ergänzen bzw. ändern. So kann hier z.B. der Zusatz stehen, dass Sie aufgrund einer Abfindung auf das Erbe verzichten und diese Erklärung es mit Zahlung der Abfindung wirksam wird.)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Die Vertragsparteien wurden durch den Notar über den Inhalt und Umfang des gesetzlichen Erb- und Pflichtteilsrechts aufgeklärt und haben die Auswirkungen dieses Pflichtteilsverzichts verstanden.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Folgende Punkte sind den Erklärenden ebenfalls bekannt:</w:t>
        <w:br/>
        <w:t>Sofern der Verzichtende durch ein Testament oder einen Erbvertrag vom Verzichtsempfänger nicht von der gesetzlichen Erbfolge ausgeschlossen wurde, so wird er gesetzlich erbberechtigt.</w:t>
        <w:br/>
        <w:t>Wenn der Verzichtende durch eine letztwillige Verfügung von der Erbfolge ausgeschlossen wird, besteht kein Anspruch mehr auf den Nachlass.</w:t>
        <w:br/>
        <w:t>Auch auf zu Lebzeiten vom Verzichtsempfänger unentgeltlich übertragenes Vermögen hat der Verzichtende keine Ansprüche, auch nicht gegen die begünstigten Personen.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Sie wissen, dass dem Verzichtenden keine Ansprüche gegen Personen zustehen, an die der Erblasser zu seinen Lebzeiten Vermögen unentgeltlich übertragen hat.</w:t>
      </w:r>
    </w:p>
    <w:p>
      <w:pPr>
        <w:pStyle w:val="style0"/>
        <w:spacing w:after="280" w:before="280" w:line="240" w:lineRule="auto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de-DE"/>
        </w:rPr>
        <w:t>Sollten einzelne Bestimmungen dieser Urkunde unwirksam sein oder werden, bleiben die weiteren Bestimmungen wirksam.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_______________________________, den____.____.________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____________________________________________________</w:t>
        <w:br/>
        <w:t>Unterschrift Verzichtender</w:t>
      </w:r>
    </w:p>
    <w:p>
      <w:pPr>
        <w:pStyle w:val="style0"/>
        <w:jc w:val="center"/>
      </w:pPr>
      <w:r>
        <w:rPr/>
      </w:r>
    </w:p>
    <w:p>
      <w:pPr>
        <w:pStyle w:val="style0"/>
        <w:spacing w:after="160" w:before="0"/>
        <w:jc w:val="center"/>
      </w:pPr>
      <w:r>
        <w:rPr/>
        <w:t>___________________________________________________</w:t>
        <w:br/>
        <w:t>Unterschrift Verzichtsempfänger</w:t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Times New Roman" w:eastAsia="Calibri" w:hAnsi="Calibri"/>
      <w:color w:val="auto"/>
      <w:sz w:val="22"/>
      <w:szCs w:val="22"/>
      <w:lang w:bidi="ar-SA" w:eastAsia="zh-CN" w:val="de-DE"/>
    </w:rPr>
  </w:style>
  <w:style w:styleId="style2" w:type="paragraph">
    <w:name w:val="Heading 2"/>
    <w:basedOn w:val="style0"/>
    <w:next w:val="style22"/>
    <w:pPr>
      <w:numPr>
        <w:ilvl w:val="1"/>
        <w:numId w:val="1"/>
      </w:numPr>
      <w:spacing w:after="280" w:before="280" w:line="240" w:lineRule="auto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styleId="style4" w:type="paragraph">
    <w:name w:val="Heading 4"/>
    <w:basedOn w:val="style0"/>
    <w:next w:val="style22"/>
    <w:pPr>
      <w:numPr>
        <w:ilvl w:val="3"/>
        <w:numId w:val="1"/>
      </w:numPr>
      <w:spacing w:after="280" w:before="280" w:line="240" w:lineRule="auto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Absatz-Standardschriftart"/>
    <w:next w:val="style18"/>
    <w:rPr/>
  </w:style>
  <w:style w:styleId="style19" w:type="character">
    <w:name w:val="Überschrift 2 Zchn"/>
    <w:next w:val="style19"/>
    <w:rPr>
      <w:rFonts w:ascii="Times New Roman" w:cs="Times New Roman" w:eastAsia="Times New Roman" w:hAnsi="Times New Roman"/>
      <w:b/>
      <w:bCs/>
      <w:sz w:val="36"/>
      <w:szCs w:val="36"/>
    </w:rPr>
  </w:style>
  <w:style w:styleId="style20" w:type="character">
    <w:name w:val="Überschrift 4 Zchn"/>
    <w:next w:val="style20"/>
    <w:rPr>
      <w:rFonts w:ascii="Times New Roman" w:cs="Times New Roman" w:eastAsia="Times New Roman" w:hAnsi="Times New Roman"/>
      <w:b/>
      <w:bCs/>
      <w:sz w:val="24"/>
      <w:szCs w:val="24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/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/>
  </w:style>
  <w:style w:styleId="style26" w:type="paragraph">
    <w:name w:val="bodytext"/>
    <w:basedOn w:val="style0"/>
    <w:next w:val="style26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style27" w:type="paragraph">
    <w:name w:val="Listenabsatz"/>
    <w:basedOn w:val="style0"/>
    <w:next w:val="style2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2013-08-19T22:40:00.00Z</dcterms:created>
  <dc:creator>David Kocik</dc:creator>
  <cp:lastModifiedBy>David Kocik</cp:lastModifiedBy>
  <dcterms:modified xsi:type="dcterms:W3CDTF">2013-08-19T22:55:00.00Z</dcterms:modified>
  <cp:revision>1</cp:revision>
</cp:coreProperties>
</file>